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23" w:rsidRPr="00664E23" w:rsidRDefault="00664E23" w:rsidP="00664E23">
      <w:pPr>
        <w:shd w:val="clear" w:color="auto" w:fill="FFFFFF"/>
        <w:spacing w:before="360" w:after="240" w:line="360" w:lineRule="atLeast"/>
        <w:textAlignment w:val="baseline"/>
        <w:outlineLvl w:val="1"/>
        <w:rPr>
          <w:rFonts w:ascii="Arial" w:eastAsia="Times New Roman" w:hAnsi="Arial" w:cs="Arial"/>
          <w:b/>
          <w:bCs/>
          <w:color w:val="077FAB"/>
          <w:sz w:val="28"/>
          <w:szCs w:val="28"/>
        </w:rPr>
      </w:pPr>
      <w:r w:rsidRPr="00664E23">
        <w:rPr>
          <w:rFonts w:ascii="Arial" w:eastAsia="Times New Roman" w:hAnsi="Arial" w:cs="Arial"/>
          <w:b/>
          <w:bCs/>
          <w:color w:val="077FAB"/>
          <w:sz w:val="28"/>
          <w:szCs w:val="28"/>
        </w:rPr>
        <w:t>Types of Glia</w:t>
      </w:r>
    </w:p>
    <w:p w:rsidR="00664E23" w:rsidRPr="00664E23" w:rsidRDefault="00664E23" w:rsidP="00664E23">
      <w:pPr>
        <w:shd w:val="clear" w:color="auto" w:fill="FFFFFF"/>
        <w:spacing w:before="100" w:beforeAutospacing="1" w:after="100" w:afterAutospacing="1" w:line="240" w:lineRule="auto"/>
        <w:textAlignment w:val="baseline"/>
        <w:rPr>
          <w:rFonts w:ascii="Arial" w:eastAsia="Times New Roman" w:hAnsi="Arial" w:cs="Arial"/>
          <w:color w:val="373D3F"/>
          <w:sz w:val="24"/>
          <w:szCs w:val="24"/>
        </w:rPr>
      </w:pPr>
      <w:r w:rsidRPr="00664E23">
        <w:rPr>
          <w:rFonts w:ascii="Arial" w:eastAsia="Times New Roman" w:hAnsi="Arial" w:cs="Arial"/>
          <w:color w:val="373D3F"/>
          <w:sz w:val="24"/>
          <w:szCs w:val="24"/>
        </w:rPr>
        <w:t>There are several different types of glia with different functions, two of which are shown in Figure 1.</w:t>
      </w:r>
      <w:r w:rsidRPr="00664E23">
        <w:rPr>
          <w:rFonts w:ascii="Arial" w:eastAsia="Times New Roman" w:hAnsi="Arial" w:cs="Arial"/>
          <w:noProof/>
          <w:color w:val="373D3F"/>
          <w:sz w:val="24"/>
          <w:szCs w:val="24"/>
        </w:rPr>
        <w:t xml:space="preserve"> </w:t>
      </w:r>
      <w:r w:rsidRPr="00664E23">
        <w:rPr>
          <w:rFonts w:ascii="Arial" w:eastAsia="Times New Roman" w:hAnsi="Arial" w:cs="Arial"/>
          <w:noProof/>
          <w:color w:val="373D3F"/>
          <w:sz w:val="24"/>
          <w:szCs w:val="24"/>
        </w:rPr>
        <w:drawing>
          <wp:inline distT="0" distB="0" distL="0" distR="0" wp14:anchorId="51D91C0C" wp14:editId="1115CAEF">
            <wp:extent cx="5943600" cy="2896344"/>
            <wp:effectExtent l="0" t="0" r="0" b="0"/>
            <wp:docPr id="2" name="Picture 2" descr="Illustration A shows various types of glial cells surrounding a multipolar nerve of the central nervous system. Oligodendrocytes have an oval body and protrusions that wrap around the axon. Astrocytes are round and slightly larger than neurons, with many extensions projecting outward to neurons and other cells. Microglia are small and rectangular, with many fine projections. Ependymal cells have small, round bodies lined up in a row. Long extensions connect with an astrocyte. Illustration B shows a pseudounipolar cell of the peripheral nervous system. Schwann cells wrap around the branched axon, and satellite cells surround the neuron cell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A shows various types of glial cells surrounding a multipolar nerve of the central nervous system. Oligodendrocytes have an oval body and protrusions that wrap around the axon. Astrocytes are round and slightly larger than neurons, with many extensions projecting outward to neurons and other cells. Microglia are small and rectangular, with many fine projections. Ependymal cells have small, round bodies lined up in a row. Long extensions connect with an astrocyte. Illustration B shows a pseudounipolar cell of the peripheral nervous system. Schwann cells wrap around the branched axon, and satellite cells surround the neuron cell bod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96344"/>
                    </a:xfrm>
                    <a:prstGeom prst="rect">
                      <a:avLst/>
                    </a:prstGeom>
                    <a:noFill/>
                    <a:ln>
                      <a:noFill/>
                    </a:ln>
                  </pic:spPr>
                </pic:pic>
              </a:graphicData>
            </a:graphic>
          </wp:inline>
        </w:drawing>
      </w:r>
      <w:bookmarkStart w:id="0" w:name="_GoBack"/>
      <w:bookmarkEnd w:id="0"/>
    </w:p>
    <w:p w:rsidR="00664E23" w:rsidRPr="00664E23" w:rsidRDefault="00664E23" w:rsidP="00664E23">
      <w:pPr>
        <w:shd w:val="clear" w:color="auto" w:fill="FFFFFF"/>
        <w:spacing w:after="0" w:line="240" w:lineRule="auto"/>
        <w:jc w:val="center"/>
        <w:textAlignment w:val="baseline"/>
        <w:rPr>
          <w:rFonts w:ascii="Arial" w:eastAsia="Times New Roman" w:hAnsi="Arial" w:cs="Arial"/>
          <w:color w:val="373D3F"/>
          <w:sz w:val="24"/>
          <w:szCs w:val="24"/>
        </w:rPr>
      </w:pPr>
    </w:p>
    <w:p w:rsidR="00664E23" w:rsidRPr="00664E23" w:rsidRDefault="00664E23" w:rsidP="00664E23">
      <w:pPr>
        <w:shd w:val="clear" w:color="auto" w:fill="EEEEEE"/>
        <w:spacing w:line="288" w:lineRule="atLeast"/>
        <w:jc w:val="both"/>
        <w:textAlignment w:val="baseline"/>
        <w:rPr>
          <w:rFonts w:ascii="Arial" w:eastAsia="Times New Roman" w:hAnsi="Arial" w:cs="Arial"/>
          <w:color w:val="373D3F"/>
          <w:sz w:val="19"/>
          <w:szCs w:val="19"/>
        </w:rPr>
      </w:pPr>
      <w:r w:rsidRPr="00664E23">
        <w:rPr>
          <w:rFonts w:ascii="Arial" w:eastAsia="Times New Roman" w:hAnsi="Arial" w:cs="Arial"/>
          <w:color w:val="373D3F"/>
          <w:sz w:val="19"/>
          <w:szCs w:val="19"/>
        </w:rPr>
        <w:t>Figure 1. Glial cells support neurons and maintain their environment. Glial cells of the (a) central nervous system include oligodendrocytes, astrocytes, ependymal cells, and microglial cells. Oligodendrocytes form the myelin sheath around axons. Astrocytes provide nutrients to neurons, maintain their extracellular environment, and provide structural support. Microglia scavenge pathogens and dead cells. Ependymal cells produce cerebrospinal fluid that cushions the neurons. Glial cells of the (b) peripheral nervous system include Schwann cells, which form the myelin sheath, and satellite cells, which provide nutrients and structural support to neurons.</w:t>
      </w:r>
    </w:p>
    <w:p w:rsidR="00664E23" w:rsidRPr="00664E23" w:rsidRDefault="00664E23" w:rsidP="00664E23">
      <w:pPr>
        <w:shd w:val="clear" w:color="auto" w:fill="FFFFFF"/>
        <w:spacing w:beforeAutospacing="1" w:after="0" w:afterAutospacing="1" w:line="240" w:lineRule="auto"/>
        <w:textAlignment w:val="baseline"/>
        <w:rPr>
          <w:rFonts w:ascii="Arial" w:eastAsia="Times New Roman" w:hAnsi="Arial" w:cs="Arial"/>
          <w:color w:val="373D3F"/>
          <w:sz w:val="24"/>
          <w:szCs w:val="24"/>
        </w:rPr>
      </w:pPr>
      <w:r w:rsidRPr="00664E23">
        <w:rPr>
          <w:rFonts w:ascii="Arial" w:eastAsia="Times New Roman" w:hAnsi="Arial" w:cs="Arial"/>
          <w:b/>
          <w:bCs/>
          <w:color w:val="373D3F"/>
          <w:sz w:val="24"/>
          <w:szCs w:val="24"/>
          <w:bdr w:val="none" w:sz="0" w:space="0" w:color="auto" w:frame="1"/>
        </w:rPr>
        <w:t>Astrocytes</w:t>
      </w:r>
      <w:r w:rsidRPr="00664E23">
        <w:rPr>
          <w:rFonts w:ascii="Arial" w:eastAsia="Times New Roman" w:hAnsi="Arial" w:cs="Arial"/>
          <w:color w:val="373D3F"/>
          <w:sz w:val="24"/>
          <w:szCs w:val="24"/>
        </w:rPr>
        <w:t>, shown in Figure 2a make contact with both capillaries and neurons in the CNS. They provide nutrients and other substances to neurons, regulate the concentrations of ions and chemicals in the extracellular fluid, and provide structural support for synapses. Astrocytes also form the blood-brain barrier—a structure that blocks entrance of toxic substances into the brain. Astrocytes, in particular, have been shown through calcium imaging experiments to become active in response to nerve activity, transmit calcium waves between astrocytes, and modulate the activity of surrounding synapses.</w:t>
      </w:r>
    </w:p>
    <w:p w:rsidR="00664E23" w:rsidRPr="00664E23" w:rsidRDefault="00664E23" w:rsidP="00664E23">
      <w:pPr>
        <w:shd w:val="clear" w:color="auto" w:fill="FFFFFF"/>
        <w:spacing w:beforeAutospacing="1" w:after="0" w:afterAutospacing="1" w:line="240" w:lineRule="auto"/>
        <w:textAlignment w:val="baseline"/>
        <w:rPr>
          <w:rFonts w:ascii="Arial" w:eastAsia="Times New Roman" w:hAnsi="Arial" w:cs="Arial"/>
          <w:color w:val="373D3F"/>
          <w:sz w:val="24"/>
          <w:szCs w:val="24"/>
        </w:rPr>
      </w:pPr>
      <w:r w:rsidRPr="00664E23">
        <w:rPr>
          <w:rFonts w:ascii="Arial" w:eastAsia="Times New Roman" w:hAnsi="Arial" w:cs="Arial"/>
          <w:b/>
          <w:bCs/>
          <w:color w:val="373D3F"/>
          <w:sz w:val="24"/>
          <w:szCs w:val="24"/>
          <w:bdr w:val="none" w:sz="0" w:space="0" w:color="auto" w:frame="1"/>
        </w:rPr>
        <w:t>Satellite glia</w:t>
      </w:r>
      <w:r w:rsidRPr="00664E23">
        <w:rPr>
          <w:rFonts w:ascii="Arial" w:eastAsia="Times New Roman" w:hAnsi="Arial" w:cs="Arial"/>
          <w:color w:val="373D3F"/>
          <w:sz w:val="24"/>
          <w:szCs w:val="24"/>
        </w:rPr>
        <w:t> provide nutrients and structural support for neurons in the PNS. </w:t>
      </w:r>
      <w:r w:rsidRPr="00664E23">
        <w:rPr>
          <w:rFonts w:ascii="Arial" w:eastAsia="Times New Roman" w:hAnsi="Arial" w:cs="Arial"/>
          <w:b/>
          <w:bCs/>
          <w:color w:val="373D3F"/>
          <w:sz w:val="24"/>
          <w:szCs w:val="24"/>
          <w:bdr w:val="none" w:sz="0" w:space="0" w:color="auto" w:frame="1"/>
        </w:rPr>
        <w:t>Microglia</w:t>
      </w:r>
      <w:r w:rsidRPr="00664E23">
        <w:rPr>
          <w:rFonts w:ascii="Arial" w:eastAsia="Times New Roman" w:hAnsi="Arial" w:cs="Arial"/>
          <w:color w:val="373D3F"/>
          <w:sz w:val="24"/>
          <w:szCs w:val="24"/>
        </w:rPr>
        <w:t> scavenge and degrade dead cells and protect the brain from invading microorganisms. </w:t>
      </w:r>
      <w:r w:rsidRPr="00664E23">
        <w:rPr>
          <w:rFonts w:ascii="Arial" w:eastAsia="Times New Roman" w:hAnsi="Arial" w:cs="Arial"/>
          <w:b/>
          <w:bCs/>
          <w:color w:val="373D3F"/>
          <w:sz w:val="24"/>
          <w:szCs w:val="24"/>
          <w:bdr w:val="none" w:sz="0" w:space="0" w:color="auto" w:frame="1"/>
        </w:rPr>
        <w:t>Oligodendrocytes</w:t>
      </w:r>
      <w:r w:rsidRPr="00664E23">
        <w:rPr>
          <w:rFonts w:ascii="Arial" w:eastAsia="Times New Roman" w:hAnsi="Arial" w:cs="Arial"/>
          <w:color w:val="373D3F"/>
          <w:sz w:val="24"/>
          <w:szCs w:val="24"/>
        </w:rPr>
        <w:t>, shown in Figure 2b form myelin sheaths around axons in the CNS. One axon can be myelinated by several oligodendrocytes, and one oligodendrocyte can provide myelin for multiple neurons. This is distinctive from the PNS where a single </w:t>
      </w:r>
      <w:r w:rsidRPr="00664E23">
        <w:rPr>
          <w:rFonts w:ascii="Arial" w:eastAsia="Times New Roman" w:hAnsi="Arial" w:cs="Arial"/>
          <w:b/>
          <w:bCs/>
          <w:color w:val="373D3F"/>
          <w:sz w:val="24"/>
          <w:szCs w:val="24"/>
          <w:bdr w:val="none" w:sz="0" w:space="0" w:color="auto" w:frame="1"/>
        </w:rPr>
        <w:t>Schwann cell</w:t>
      </w:r>
      <w:r w:rsidRPr="00664E23">
        <w:rPr>
          <w:rFonts w:ascii="Arial" w:eastAsia="Times New Roman" w:hAnsi="Arial" w:cs="Arial"/>
          <w:color w:val="373D3F"/>
          <w:sz w:val="24"/>
          <w:szCs w:val="24"/>
        </w:rPr>
        <w:t xml:space="preserve"> provides myelin for only one axon as the entire </w:t>
      </w:r>
      <w:r w:rsidRPr="00664E23">
        <w:rPr>
          <w:rFonts w:ascii="Arial" w:eastAsia="Times New Roman" w:hAnsi="Arial" w:cs="Arial"/>
          <w:color w:val="373D3F"/>
          <w:sz w:val="24"/>
          <w:szCs w:val="24"/>
        </w:rPr>
        <w:lastRenderedPageBreak/>
        <w:t>Schwann cell surrounds the axon. </w:t>
      </w:r>
      <w:r w:rsidRPr="00664E23">
        <w:rPr>
          <w:rFonts w:ascii="Arial" w:eastAsia="Times New Roman" w:hAnsi="Arial" w:cs="Arial"/>
          <w:b/>
          <w:bCs/>
          <w:color w:val="373D3F"/>
          <w:sz w:val="24"/>
          <w:szCs w:val="24"/>
          <w:bdr w:val="none" w:sz="0" w:space="0" w:color="auto" w:frame="1"/>
        </w:rPr>
        <w:t>Radial glia</w:t>
      </w:r>
      <w:r w:rsidRPr="00664E23">
        <w:rPr>
          <w:rFonts w:ascii="Arial" w:eastAsia="Times New Roman" w:hAnsi="Arial" w:cs="Arial"/>
          <w:color w:val="373D3F"/>
          <w:sz w:val="24"/>
          <w:szCs w:val="24"/>
        </w:rPr>
        <w:t> serve as scaffolds for developing neurons as they migrate to their end destinations. </w:t>
      </w:r>
      <w:r w:rsidRPr="00664E23">
        <w:rPr>
          <w:rFonts w:ascii="Arial" w:eastAsia="Times New Roman" w:hAnsi="Arial" w:cs="Arial"/>
          <w:b/>
          <w:bCs/>
          <w:color w:val="373D3F"/>
          <w:sz w:val="24"/>
          <w:szCs w:val="24"/>
          <w:bdr w:val="none" w:sz="0" w:space="0" w:color="auto" w:frame="1"/>
        </w:rPr>
        <w:t>Ependymal</w:t>
      </w:r>
      <w:r w:rsidRPr="00664E23">
        <w:rPr>
          <w:rFonts w:ascii="Arial" w:eastAsia="Times New Roman" w:hAnsi="Arial" w:cs="Arial"/>
          <w:color w:val="373D3F"/>
          <w:sz w:val="24"/>
          <w:szCs w:val="24"/>
        </w:rPr>
        <w:t> cells line fluid-filled ventricles of the brain and the central canal of the spinal cord. They are involved in the production of cerebrospinal fluid, which serves as a cushion for the brain, moves the fluid between the spinal cord and the brain, and is a component of the choroid plexus.</w:t>
      </w:r>
    </w:p>
    <w:p w:rsidR="00B73D0A" w:rsidRDefault="0080512E"/>
    <w:sectPr w:rsidR="00B7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3"/>
    <w:rsid w:val="00493F3D"/>
    <w:rsid w:val="00664E23"/>
    <w:rsid w:val="0080512E"/>
    <w:rsid w:val="00BA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4C162-5510-427F-B873-A49212CB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5780">
      <w:bodyDiv w:val="1"/>
      <w:marLeft w:val="0"/>
      <w:marRight w:val="0"/>
      <w:marTop w:val="0"/>
      <w:marBottom w:val="0"/>
      <w:divBdr>
        <w:top w:val="none" w:sz="0" w:space="0" w:color="auto"/>
        <w:left w:val="none" w:sz="0" w:space="0" w:color="auto"/>
        <w:bottom w:val="none" w:sz="0" w:space="0" w:color="auto"/>
        <w:right w:val="none" w:sz="0" w:space="0" w:color="auto"/>
      </w:divBdr>
      <w:divsChild>
        <w:div w:id="466513412">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Warren</dc:creator>
  <cp:keywords/>
  <dc:description/>
  <cp:lastModifiedBy>Martha Warren</cp:lastModifiedBy>
  <cp:revision>1</cp:revision>
  <cp:lastPrinted>2020-02-24T18:51:00Z</cp:lastPrinted>
  <dcterms:created xsi:type="dcterms:W3CDTF">2020-02-24T18:29:00Z</dcterms:created>
  <dcterms:modified xsi:type="dcterms:W3CDTF">2020-02-24T18:51:00Z</dcterms:modified>
</cp:coreProperties>
</file>